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473C" w14:textId="77777777" w:rsidR="00BF6DAF" w:rsidRPr="00BF6DAF" w:rsidRDefault="00BF6DAF" w:rsidP="00BF6DAF">
      <w:pPr>
        <w:rPr>
          <w:b/>
          <w:bCs/>
        </w:rPr>
      </w:pPr>
      <w:r w:rsidRPr="00BF6DAF">
        <w:rPr>
          <w:b/>
          <w:bCs/>
        </w:rPr>
        <w:t>Position Description</w:t>
      </w:r>
    </w:p>
    <w:p w14:paraId="68E595E5" w14:textId="1E99C3B6" w:rsidR="00BF6DAF" w:rsidRPr="00BF6DAF" w:rsidRDefault="00BF6DAF" w:rsidP="00BF6DAF">
      <w:pPr>
        <w:rPr>
          <w:b/>
          <w:bCs/>
        </w:rPr>
      </w:pPr>
      <w:r w:rsidRPr="00BF6DAF">
        <w:rPr>
          <w:b/>
          <w:bCs/>
        </w:rPr>
        <w:t xml:space="preserve">Position Title: </w:t>
      </w:r>
      <w:r w:rsidRPr="00BF6DAF">
        <w:t>Senior Chef</w:t>
      </w:r>
      <w:r w:rsidRPr="00BF6DAF">
        <w:rPr>
          <w:b/>
          <w:bCs/>
        </w:rPr>
        <w:br/>
        <w:t xml:space="preserve">Department: </w:t>
      </w:r>
      <w:r w:rsidRPr="00BF6DAF">
        <w:t>Kitchen</w:t>
      </w:r>
      <w:r w:rsidRPr="00BF6DAF">
        <w:rPr>
          <w:b/>
          <w:bCs/>
        </w:rPr>
        <w:br/>
        <w:t xml:space="preserve">Reports To: </w:t>
      </w:r>
      <w:r w:rsidRPr="00BF6DAF">
        <w:t xml:space="preserve">Group </w:t>
      </w:r>
      <w:r w:rsidRPr="00BF6DAF">
        <w:t>Executive Chef</w:t>
      </w:r>
      <w:r w:rsidRPr="00BF6DAF">
        <w:rPr>
          <w:b/>
          <w:bCs/>
        </w:rPr>
        <w:t xml:space="preserve"> </w:t>
      </w:r>
      <w:r w:rsidRPr="00BF6DAF">
        <w:rPr>
          <w:b/>
          <w:bCs/>
        </w:rPr>
        <w:br/>
        <w:t xml:space="preserve">Employment Type: </w:t>
      </w:r>
      <w:r w:rsidRPr="00BF6DAF">
        <w:t>Full-Time</w:t>
      </w:r>
      <w:r w:rsidRPr="00BF6DAF">
        <w:rPr>
          <w:b/>
          <w:bCs/>
        </w:rPr>
        <w:br/>
        <w:t xml:space="preserve">Location: </w:t>
      </w:r>
      <w:r w:rsidRPr="00BF6DAF">
        <w:t xml:space="preserve">Multi-site – Based at </w:t>
      </w:r>
      <w:r w:rsidRPr="00BF6DAF">
        <w:t>The Griffins</w:t>
      </w:r>
      <w:r w:rsidRPr="00BF6DAF">
        <w:t xml:space="preserve"> with travel across venues as required</w:t>
      </w:r>
    </w:p>
    <w:p w14:paraId="4AB46EDF" w14:textId="77777777" w:rsidR="00BF6DAF" w:rsidRPr="00BF6DAF" w:rsidRDefault="00BF6DAF" w:rsidP="00BF6DAF">
      <w:pPr>
        <w:rPr>
          <w:b/>
          <w:bCs/>
        </w:rPr>
      </w:pPr>
      <w:r w:rsidRPr="00BF6DAF">
        <w:rPr>
          <w:b/>
          <w:bCs/>
        </w:rPr>
        <w:pict w14:anchorId="1E0C841A">
          <v:rect id="_x0000_i1087" style="width:0;height:1.5pt" o:hralign="center" o:hrstd="t" o:hr="t" fillcolor="#a0a0a0" stroked="f"/>
        </w:pict>
      </w:r>
    </w:p>
    <w:p w14:paraId="070E4472" w14:textId="77777777" w:rsidR="00BF6DAF" w:rsidRPr="00BF6DAF" w:rsidRDefault="00BF6DAF" w:rsidP="00BF6DAF">
      <w:pPr>
        <w:rPr>
          <w:b/>
          <w:bCs/>
          <w:sz w:val="22"/>
          <w:szCs w:val="22"/>
        </w:rPr>
      </w:pPr>
      <w:r w:rsidRPr="00BF6DAF">
        <w:rPr>
          <w:b/>
          <w:bCs/>
          <w:sz w:val="22"/>
          <w:szCs w:val="22"/>
        </w:rPr>
        <w:t>Position Overview</w:t>
      </w:r>
    </w:p>
    <w:p w14:paraId="49647E50" w14:textId="0AA63E43" w:rsidR="00BF6DAF" w:rsidRPr="00BF6DAF" w:rsidRDefault="00BF6DAF" w:rsidP="00BF6DAF">
      <w:pPr>
        <w:rPr>
          <w:sz w:val="22"/>
          <w:szCs w:val="22"/>
        </w:rPr>
      </w:pPr>
      <w:r w:rsidRPr="00BF6DAF">
        <w:rPr>
          <w:sz w:val="22"/>
          <w:szCs w:val="22"/>
        </w:rPr>
        <w:t xml:space="preserve">The Senior Chef is a key leadership role within </w:t>
      </w:r>
      <w:r w:rsidRPr="00BF6DAF">
        <w:rPr>
          <w:sz w:val="22"/>
          <w:szCs w:val="22"/>
        </w:rPr>
        <w:t xml:space="preserve">YSG, </w:t>
      </w:r>
      <w:r w:rsidRPr="00BF6DAF">
        <w:rPr>
          <w:sz w:val="22"/>
          <w:szCs w:val="22"/>
        </w:rPr>
        <w:t>responsible for overseeing the culinary delivery across multiple venues and event spaces. This hands-on position supports venue kitchens, leads high-profile events, and ensures consistent food quality, efficiency, and innovation across the business.</w:t>
      </w:r>
    </w:p>
    <w:p w14:paraId="2F4EA60B" w14:textId="77777777" w:rsidR="00BF6DAF" w:rsidRPr="00BF6DAF" w:rsidRDefault="00BF6DAF" w:rsidP="00BF6DAF">
      <w:pPr>
        <w:rPr>
          <w:sz w:val="22"/>
          <w:szCs w:val="22"/>
        </w:rPr>
      </w:pPr>
      <w:r w:rsidRPr="00BF6DAF">
        <w:rPr>
          <w:sz w:val="22"/>
          <w:szCs w:val="22"/>
        </w:rPr>
        <w:t>Working closely with Head Chefs, Venue Managers, and the events team, the Senior Chef provides operational support, drives culinary excellence, and contributes to menu planning, training, and kitchen development. The ideal candidate is an experienced, adaptable chef with a strong understanding of both à la carte service and large-scale event catering.</w:t>
      </w:r>
    </w:p>
    <w:p w14:paraId="7744CBCF" w14:textId="77777777" w:rsidR="00BF6DAF" w:rsidRPr="00BF6DAF" w:rsidRDefault="00BF6DAF" w:rsidP="00BF6DAF">
      <w:pPr>
        <w:rPr>
          <w:b/>
          <w:bCs/>
          <w:sz w:val="22"/>
          <w:szCs w:val="22"/>
        </w:rPr>
      </w:pPr>
      <w:r w:rsidRPr="00BF6DAF">
        <w:rPr>
          <w:b/>
          <w:bCs/>
          <w:sz w:val="22"/>
          <w:szCs w:val="22"/>
        </w:rPr>
        <w:pict w14:anchorId="6134A8A5">
          <v:rect id="_x0000_i1088" style="width:0;height:1.5pt" o:hralign="center" o:hrstd="t" o:hr="t" fillcolor="#a0a0a0" stroked="f"/>
        </w:pict>
      </w:r>
    </w:p>
    <w:p w14:paraId="254BBFE8" w14:textId="77777777" w:rsidR="00BF6DAF" w:rsidRPr="00BF6DAF" w:rsidRDefault="00BF6DAF" w:rsidP="00BF6DAF">
      <w:pPr>
        <w:rPr>
          <w:b/>
          <w:bCs/>
          <w:sz w:val="22"/>
          <w:szCs w:val="22"/>
        </w:rPr>
      </w:pPr>
      <w:r w:rsidRPr="00BF6DAF">
        <w:rPr>
          <w:b/>
          <w:bCs/>
          <w:sz w:val="22"/>
          <w:szCs w:val="22"/>
        </w:rPr>
        <w:t>Key Responsibilities</w:t>
      </w:r>
    </w:p>
    <w:p w14:paraId="660DFCEC" w14:textId="77777777" w:rsidR="00BF6DAF" w:rsidRPr="00BF6DAF" w:rsidRDefault="00BF6DAF" w:rsidP="00BF6DAF">
      <w:pPr>
        <w:rPr>
          <w:b/>
          <w:bCs/>
          <w:sz w:val="22"/>
          <w:szCs w:val="22"/>
        </w:rPr>
      </w:pPr>
      <w:r w:rsidRPr="00BF6DAF">
        <w:rPr>
          <w:b/>
          <w:bCs/>
          <w:sz w:val="22"/>
          <w:szCs w:val="22"/>
        </w:rPr>
        <w:t>Culinary Leadership &amp; Quality Control</w:t>
      </w:r>
    </w:p>
    <w:p w14:paraId="41ACDB2D" w14:textId="77777777" w:rsidR="00BF6DAF" w:rsidRPr="00BF6DAF" w:rsidRDefault="00BF6DAF" w:rsidP="00BF6DAF">
      <w:pPr>
        <w:numPr>
          <w:ilvl w:val="0"/>
          <w:numId w:val="15"/>
        </w:numPr>
        <w:rPr>
          <w:sz w:val="22"/>
          <w:szCs w:val="22"/>
        </w:rPr>
      </w:pPr>
      <w:r w:rsidRPr="00BF6DAF">
        <w:rPr>
          <w:sz w:val="22"/>
          <w:szCs w:val="22"/>
        </w:rPr>
        <w:t>Lead by example in kitchen operations, supporting service across venues and key events.</w:t>
      </w:r>
    </w:p>
    <w:p w14:paraId="1F612757" w14:textId="77777777" w:rsidR="00BF6DAF" w:rsidRPr="00BF6DAF" w:rsidRDefault="00BF6DAF" w:rsidP="00BF6DAF">
      <w:pPr>
        <w:numPr>
          <w:ilvl w:val="0"/>
          <w:numId w:val="15"/>
        </w:numPr>
        <w:rPr>
          <w:sz w:val="22"/>
          <w:szCs w:val="22"/>
        </w:rPr>
      </w:pPr>
      <w:r w:rsidRPr="00BF6DAF">
        <w:rPr>
          <w:sz w:val="22"/>
          <w:szCs w:val="22"/>
        </w:rPr>
        <w:t>Maintain and elevate food quality, presentation, and consistency across all locations.</w:t>
      </w:r>
    </w:p>
    <w:p w14:paraId="6D2EEDD9" w14:textId="77777777" w:rsidR="00BF6DAF" w:rsidRPr="00BF6DAF" w:rsidRDefault="00BF6DAF" w:rsidP="00BF6DAF">
      <w:pPr>
        <w:numPr>
          <w:ilvl w:val="0"/>
          <w:numId w:val="15"/>
        </w:numPr>
        <w:rPr>
          <w:sz w:val="22"/>
          <w:szCs w:val="22"/>
        </w:rPr>
      </w:pPr>
      <w:r w:rsidRPr="00BF6DAF">
        <w:rPr>
          <w:sz w:val="22"/>
          <w:szCs w:val="22"/>
        </w:rPr>
        <w:t>Support and mentor venue chefs and kitchen teams to achieve company standards.</w:t>
      </w:r>
    </w:p>
    <w:p w14:paraId="3C679558" w14:textId="77777777" w:rsidR="00BF6DAF" w:rsidRPr="00BF6DAF" w:rsidRDefault="00BF6DAF" w:rsidP="00BF6DAF">
      <w:pPr>
        <w:rPr>
          <w:b/>
          <w:bCs/>
          <w:sz w:val="22"/>
          <w:szCs w:val="22"/>
        </w:rPr>
      </w:pPr>
      <w:r w:rsidRPr="00BF6DAF">
        <w:rPr>
          <w:b/>
          <w:bCs/>
          <w:sz w:val="22"/>
          <w:szCs w:val="22"/>
        </w:rPr>
        <w:t>Event Catering &amp; Execution</w:t>
      </w:r>
    </w:p>
    <w:p w14:paraId="6CD92004" w14:textId="3A8C2991" w:rsidR="00BF6DAF" w:rsidRPr="00BF6DAF" w:rsidRDefault="00BF6DAF" w:rsidP="00BF6DAF">
      <w:pPr>
        <w:numPr>
          <w:ilvl w:val="0"/>
          <w:numId w:val="16"/>
        </w:numPr>
        <w:rPr>
          <w:sz w:val="22"/>
          <w:szCs w:val="22"/>
        </w:rPr>
      </w:pPr>
      <w:r w:rsidRPr="00BF6DAF">
        <w:rPr>
          <w:sz w:val="22"/>
          <w:szCs w:val="22"/>
        </w:rPr>
        <w:t>Oversee menu execution for large-scale and VIP events (weddings, corporate functions, galas</w:t>
      </w:r>
      <w:r>
        <w:rPr>
          <w:sz w:val="22"/>
          <w:szCs w:val="22"/>
        </w:rPr>
        <w:t>, major events</w:t>
      </w:r>
      <w:r w:rsidRPr="00BF6DAF">
        <w:rPr>
          <w:sz w:val="22"/>
          <w:szCs w:val="22"/>
        </w:rPr>
        <w:t>).</w:t>
      </w:r>
    </w:p>
    <w:p w14:paraId="60AE2B7E" w14:textId="77777777" w:rsidR="00BF6DAF" w:rsidRPr="00BF6DAF" w:rsidRDefault="00BF6DAF" w:rsidP="00BF6DAF">
      <w:pPr>
        <w:numPr>
          <w:ilvl w:val="0"/>
          <w:numId w:val="16"/>
        </w:numPr>
        <w:rPr>
          <w:sz w:val="22"/>
          <w:szCs w:val="22"/>
        </w:rPr>
      </w:pPr>
      <w:r w:rsidRPr="00BF6DAF">
        <w:rPr>
          <w:sz w:val="22"/>
          <w:szCs w:val="22"/>
        </w:rPr>
        <w:t>Collaborate with the events team to deliver custom menus and ensure smooth on-site execution.</w:t>
      </w:r>
    </w:p>
    <w:p w14:paraId="14C76C4C" w14:textId="77777777" w:rsidR="00BF6DAF" w:rsidRPr="00BF6DAF" w:rsidRDefault="00BF6DAF" w:rsidP="00BF6DAF">
      <w:pPr>
        <w:numPr>
          <w:ilvl w:val="0"/>
          <w:numId w:val="16"/>
        </w:numPr>
        <w:rPr>
          <w:sz w:val="22"/>
          <w:szCs w:val="22"/>
        </w:rPr>
      </w:pPr>
      <w:r w:rsidRPr="00BF6DAF">
        <w:rPr>
          <w:sz w:val="22"/>
          <w:szCs w:val="22"/>
        </w:rPr>
        <w:t>Coordinate logistics and staffing for off-site events or multi-day functions.</w:t>
      </w:r>
    </w:p>
    <w:p w14:paraId="41926C30" w14:textId="77777777" w:rsidR="00BF6DAF" w:rsidRPr="00BF6DAF" w:rsidRDefault="00BF6DAF" w:rsidP="00BF6DAF">
      <w:pPr>
        <w:rPr>
          <w:b/>
          <w:bCs/>
          <w:sz w:val="22"/>
          <w:szCs w:val="22"/>
        </w:rPr>
      </w:pPr>
      <w:r w:rsidRPr="00BF6DAF">
        <w:rPr>
          <w:b/>
          <w:bCs/>
          <w:sz w:val="22"/>
          <w:szCs w:val="22"/>
        </w:rPr>
        <w:t>Menu Development &amp; Innovation</w:t>
      </w:r>
    </w:p>
    <w:p w14:paraId="294D3957" w14:textId="77777777" w:rsidR="00BF6DAF" w:rsidRPr="00BF6DAF" w:rsidRDefault="00BF6DAF" w:rsidP="00BF6DAF">
      <w:pPr>
        <w:numPr>
          <w:ilvl w:val="0"/>
          <w:numId w:val="17"/>
        </w:numPr>
        <w:rPr>
          <w:sz w:val="22"/>
          <w:szCs w:val="22"/>
        </w:rPr>
      </w:pPr>
      <w:r w:rsidRPr="00BF6DAF">
        <w:rPr>
          <w:sz w:val="22"/>
          <w:szCs w:val="22"/>
        </w:rPr>
        <w:t>Contribute to seasonal and signature menu development across venues.</w:t>
      </w:r>
    </w:p>
    <w:p w14:paraId="129D9886" w14:textId="77777777" w:rsidR="00BF6DAF" w:rsidRPr="00BF6DAF" w:rsidRDefault="00BF6DAF" w:rsidP="00BF6DAF">
      <w:pPr>
        <w:numPr>
          <w:ilvl w:val="0"/>
          <w:numId w:val="17"/>
        </w:numPr>
        <w:rPr>
          <w:sz w:val="22"/>
          <w:szCs w:val="22"/>
        </w:rPr>
      </w:pPr>
      <w:r w:rsidRPr="00BF6DAF">
        <w:rPr>
          <w:sz w:val="22"/>
          <w:szCs w:val="22"/>
        </w:rPr>
        <w:t>Ensure menus are costed accurately and align with brand and client expectations.</w:t>
      </w:r>
    </w:p>
    <w:p w14:paraId="42F0FEF5" w14:textId="77777777" w:rsidR="00BF6DAF" w:rsidRPr="00BF6DAF" w:rsidRDefault="00BF6DAF" w:rsidP="00BF6DAF">
      <w:pPr>
        <w:numPr>
          <w:ilvl w:val="0"/>
          <w:numId w:val="17"/>
        </w:numPr>
        <w:rPr>
          <w:sz w:val="22"/>
          <w:szCs w:val="22"/>
        </w:rPr>
      </w:pPr>
      <w:r w:rsidRPr="00BF6DAF">
        <w:rPr>
          <w:sz w:val="22"/>
          <w:szCs w:val="22"/>
        </w:rPr>
        <w:lastRenderedPageBreak/>
        <w:t>Support the rollout of new dishes and maintain up-to-date plating and preparation guides.</w:t>
      </w:r>
    </w:p>
    <w:p w14:paraId="3271D246" w14:textId="77777777" w:rsidR="00BF6DAF" w:rsidRPr="00BF6DAF" w:rsidRDefault="00BF6DAF" w:rsidP="00BF6DAF">
      <w:pPr>
        <w:rPr>
          <w:b/>
          <w:bCs/>
          <w:sz w:val="22"/>
          <w:szCs w:val="22"/>
        </w:rPr>
      </w:pPr>
      <w:r w:rsidRPr="00BF6DAF">
        <w:rPr>
          <w:b/>
          <w:bCs/>
          <w:sz w:val="22"/>
          <w:szCs w:val="22"/>
        </w:rPr>
        <w:t>Operational Oversight</w:t>
      </w:r>
    </w:p>
    <w:p w14:paraId="539C9607" w14:textId="77777777" w:rsidR="00BF6DAF" w:rsidRPr="00BF6DAF" w:rsidRDefault="00BF6DAF" w:rsidP="00BF6DAF">
      <w:pPr>
        <w:numPr>
          <w:ilvl w:val="0"/>
          <w:numId w:val="18"/>
        </w:numPr>
        <w:rPr>
          <w:sz w:val="22"/>
          <w:szCs w:val="22"/>
        </w:rPr>
      </w:pPr>
      <w:r w:rsidRPr="00BF6DAF">
        <w:rPr>
          <w:sz w:val="22"/>
          <w:szCs w:val="22"/>
        </w:rPr>
        <w:t>Assist in recruitment, onboarding, and ongoing training of kitchen staff across the group.</w:t>
      </w:r>
    </w:p>
    <w:p w14:paraId="39347923" w14:textId="77777777" w:rsidR="00BF6DAF" w:rsidRPr="00BF6DAF" w:rsidRDefault="00BF6DAF" w:rsidP="00BF6DAF">
      <w:pPr>
        <w:numPr>
          <w:ilvl w:val="0"/>
          <w:numId w:val="18"/>
        </w:numPr>
        <w:rPr>
          <w:sz w:val="22"/>
          <w:szCs w:val="22"/>
        </w:rPr>
      </w:pPr>
      <w:r w:rsidRPr="00BF6DAF">
        <w:rPr>
          <w:sz w:val="22"/>
          <w:szCs w:val="22"/>
        </w:rPr>
        <w:t>Monitor kitchen performance, food safety, and hygiene practices at all sites.</w:t>
      </w:r>
    </w:p>
    <w:p w14:paraId="2D181174" w14:textId="77777777" w:rsidR="00BF6DAF" w:rsidRPr="00BF6DAF" w:rsidRDefault="00BF6DAF" w:rsidP="00BF6DAF">
      <w:pPr>
        <w:numPr>
          <w:ilvl w:val="0"/>
          <w:numId w:val="18"/>
        </w:numPr>
        <w:rPr>
          <w:sz w:val="22"/>
          <w:szCs w:val="22"/>
        </w:rPr>
      </w:pPr>
      <w:r w:rsidRPr="00BF6DAF">
        <w:rPr>
          <w:sz w:val="22"/>
          <w:szCs w:val="22"/>
        </w:rPr>
        <w:t>Assist with supplier management, ordering standards, and stock control systems.</w:t>
      </w:r>
    </w:p>
    <w:p w14:paraId="0F624B89" w14:textId="77777777" w:rsidR="00BF6DAF" w:rsidRPr="00BF6DAF" w:rsidRDefault="00BF6DAF" w:rsidP="00BF6DAF">
      <w:pPr>
        <w:rPr>
          <w:b/>
          <w:bCs/>
          <w:sz w:val="22"/>
          <w:szCs w:val="22"/>
        </w:rPr>
      </w:pPr>
      <w:r w:rsidRPr="00BF6DAF">
        <w:rPr>
          <w:b/>
          <w:bCs/>
          <w:sz w:val="22"/>
          <w:szCs w:val="22"/>
        </w:rPr>
        <w:t>Collaboration &amp; Communication</w:t>
      </w:r>
    </w:p>
    <w:p w14:paraId="48F889AE" w14:textId="77777777" w:rsidR="00BF6DAF" w:rsidRPr="00BF6DAF" w:rsidRDefault="00BF6DAF" w:rsidP="00BF6DAF">
      <w:pPr>
        <w:numPr>
          <w:ilvl w:val="0"/>
          <w:numId w:val="19"/>
        </w:numPr>
        <w:rPr>
          <w:sz w:val="22"/>
          <w:szCs w:val="22"/>
        </w:rPr>
      </w:pPr>
      <w:r w:rsidRPr="00BF6DAF">
        <w:rPr>
          <w:sz w:val="22"/>
          <w:szCs w:val="22"/>
        </w:rPr>
        <w:t>Liaise with Executive Chef, Venue Managers, and Events team to align on business goals.</w:t>
      </w:r>
    </w:p>
    <w:p w14:paraId="01C6B9EC" w14:textId="77777777" w:rsidR="00BF6DAF" w:rsidRPr="00BF6DAF" w:rsidRDefault="00BF6DAF" w:rsidP="00BF6DAF">
      <w:pPr>
        <w:numPr>
          <w:ilvl w:val="0"/>
          <w:numId w:val="19"/>
        </w:numPr>
        <w:rPr>
          <w:sz w:val="22"/>
          <w:szCs w:val="22"/>
        </w:rPr>
      </w:pPr>
      <w:r w:rsidRPr="00BF6DAF">
        <w:rPr>
          <w:sz w:val="22"/>
          <w:szCs w:val="22"/>
        </w:rPr>
        <w:t>Provide feedback and reporting on kitchen performance and event outcomes.</w:t>
      </w:r>
    </w:p>
    <w:p w14:paraId="3FD740D1" w14:textId="77777777" w:rsidR="00BF6DAF" w:rsidRPr="00BF6DAF" w:rsidRDefault="00BF6DAF" w:rsidP="00BF6DAF">
      <w:pPr>
        <w:numPr>
          <w:ilvl w:val="0"/>
          <w:numId w:val="19"/>
        </w:numPr>
        <w:rPr>
          <w:sz w:val="22"/>
          <w:szCs w:val="22"/>
        </w:rPr>
      </w:pPr>
      <w:r w:rsidRPr="00BF6DAF">
        <w:rPr>
          <w:sz w:val="22"/>
          <w:szCs w:val="22"/>
        </w:rPr>
        <w:t>Foster a culture of professionalism, accountability, and continuous improvement.</w:t>
      </w:r>
    </w:p>
    <w:p w14:paraId="3FDE609A" w14:textId="77777777" w:rsidR="00BF6DAF" w:rsidRPr="00BF6DAF" w:rsidRDefault="00BF6DAF" w:rsidP="00BF6DAF">
      <w:pPr>
        <w:rPr>
          <w:b/>
          <w:bCs/>
          <w:sz w:val="22"/>
          <w:szCs w:val="22"/>
        </w:rPr>
      </w:pPr>
      <w:r w:rsidRPr="00BF6DAF">
        <w:rPr>
          <w:b/>
          <w:bCs/>
          <w:sz w:val="22"/>
          <w:szCs w:val="22"/>
        </w:rPr>
        <w:pict w14:anchorId="3C369B8E">
          <v:rect id="_x0000_i1089" style="width:0;height:1.5pt" o:hralign="center" o:hrstd="t" o:hr="t" fillcolor="#a0a0a0" stroked="f"/>
        </w:pict>
      </w:r>
    </w:p>
    <w:p w14:paraId="512CDA26" w14:textId="77777777" w:rsidR="00BF6DAF" w:rsidRPr="00BF6DAF" w:rsidRDefault="00BF6DAF" w:rsidP="00BF6DAF">
      <w:pPr>
        <w:rPr>
          <w:b/>
          <w:bCs/>
          <w:sz w:val="22"/>
          <w:szCs w:val="22"/>
        </w:rPr>
      </w:pPr>
      <w:r w:rsidRPr="00BF6DAF">
        <w:rPr>
          <w:b/>
          <w:bCs/>
          <w:sz w:val="22"/>
          <w:szCs w:val="22"/>
        </w:rPr>
        <w:t>Skills &amp; Experience</w:t>
      </w:r>
    </w:p>
    <w:p w14:paraId="40B9B45A" w14:textId="77777777" w:rsidR="00BF6DAF" w:rsidRPr="00BF6DAF" w:rsidRDefault="00BF6DAF" w:rsidP="00BF6DAF">
      <w:pPr>
        <w:rPr>
          <w:b/>
          <w:bCs/>
          <w:sz w:val="22"/>
          <w:szCs w:val="22"/>
        </w:rPr>
      </w:pPr>
      <w:r w:rsidRPr="00BF6DAF">
        <w:rPr>
          <w:b/>
          <w:bCs/>
          <w:sz w:val="22"/>
          <w:szCs w:val="22"/>
        </w:rPr>
        <w:t>Essential:</w:t>
      </w:r>
    </w:p>
    <w:p w14:paraId="2F48C4A7" w14:textId="77777777" w:rsidR="00BF6DAF" w:rsidRPr="00BF6DAF" w:rsidRDefault="00BF6DAF" w:rsidP="00BF6DAF">
      <w:pPr>
        <w:numPr>
          <w:ilvl w:val="0"/>
          <w:numId w:val="20"/>
        </w:numPr>
        <w:rPr>
          <w:sz w:val="22"/>
          <w:szCs w:val="22"/>
        </w:rPr>
      </w:pPr>
      <w:r w:rsidRPr="00BF6DAF">
        <w:rPr>
          <w:sz w:val="22"/>
          <w:szCs w:val="22"/>
        </w:rPr>
        <w:t>Minimum 5 years' experience in a senior kitchen role, ideally within both venues and catering environments.</w:t>
      </w:r>
    </w:p>
    <w:p w14:paraId="15ACF9FC" w14:textId="77777777" w:rsidR="00BF6DAF" w:rsidRPr="00BF6DAF" w:rsidRDefault="00BF6DAF" w:rsidP="00BF6DAF">
      <w:pPr>
        <w:numPr>
          <w:ilvl w:val="0"/>
          <w:numId w:val="20"/>
        </w:numPr>
        <w:rPr>
          <w:sz w:val="22"/>
          <w:szCs w:val="22"/>
        </w:rPr>
      </w:pPr>
      <w:r w:rsidRPr="00BF6DAF">
        <w:rPr>
          <w:sz w:val="22"/>
          <w:szCs w:val="22"/>
        </w:rPr>
        <w:t>Proven ability to lead teams and operate across multiple sites.</w:t>
      </w:r>
    </w:p>
    <w:p w14:paraId="27FEFEAE" w14:textId="77777777" w:rsidR="00BF6DAF" w:rsidRPr="00BF6DAF" w:rsidRDefault="00BF6DAF" w:rsidP="00BF6DAF">
      <w:pPr>
        <w:numPr>
          <w:ilvl w:val="0"/>
          <w:numId w:val="20"/>
        </w:numPr>
        <w:rPr>
          <w:sz w:val="22"/>
          <w:szCs w:val="22"/>
        </w:rPr>
      </w:pPr>
      <w:r w:rsidRPr="00BF6DAF">
        <w:rPr>
          <w:sz w:val="22"/>
          <w:szCs w:val="22"/>
        </w:rPr>
        <w:t>Experience delivering food for large-scale events and bespoke catering experiences.</w:t>
      </w:r>
    </w:p>
    <w:p w14:paraId="7C7D33A5" w14:textId="77777777" w:rsidR="00BF6DAF" w:rsidRPr="00BF6DAF" w:rsidRDefault="00BF6DAF" w:rsidP="00BF6DAF">
      <w:pPr>
        <w:numPr>
          <w:ilvl w:val="0"/>
          <w:numId w:val="20"/>
        </w:numPr>
        <w:rPr>
          <w:sz w:val="22"/>
          <w:szCs w:val="22"/>
        </w:rPr>
      </w:pPr>
      <w:r w:rsidRPr="00BF6DAF">
        <w:rPr>
          <w:sz w:val="22"/>
          <w:szCs w:val="22"/>
        </w:rPr>
        <w:t>Strong organisational and time management skills.</w:t>
      </w:r>
    </w:p>
    <w:p w14:paraId="6A334A5C" w14:textId="77777777" w:rsidR="00BF6DAF" w:rsidRPr="00BF6DAF" w:rsidRDefault="00BF6DAF" w:rsidP="00BF6DAF">
      <w:pPr>
        <w:numPr>
          <w:ilvl w:val="0"/>
          <w:numId w:val="20"/>
        </w:numPr>
        <w:rPr>
          <w:sz w:val="22"/>
          <w:szCs w:val="22"/>
        </w:rPr>
      </w:pPr>
      <w:r w:rsidRPr="00BF6DAF">
        <w:rPr>
          <w:sz w:val="22"/>
          <w:szCs w:val="22"/>
        </w:rPr>
        <w:t>Thorough understanding of food safety and WHS requirements.</w:t>
      </w:r>
    </w:p>
    <w:p w14:paraId="4CB88A5B" w14:textId="77777777" w:rsidR="00BF6DAF" w:rsidRPr="00BF6DAF" w:rsidRDefault="00BF6DAF" w:rsidP="00BF6DAF">
      <w:pPr>
        <w:rPr>
          <w:b/>
          <w:bCs/>
          <w:sz w:val="22"/>
          <w:szCs w:val="22"/>
        </w:rPr>
      </w:pPr>
      <w:r w:rsidRPr="00BF6DAF">
        <w:rPr>
          <w:b/>
          <w:bCs/>
          <w:sz w:val="22"/>
          <w:szCs w:val="22"/>
        </w:rPr>
        <w:t>Desirable:</w:t>
      </w:r>
    </w:p>
    <w:p w14:paraId="53C8C60B" w14:textId="77777777" w:rsidR="00BF6DAF" w:rsidRPr="00BF6DAF" w:rsidRDefault="00BF6DAF" w:rsidP="00BF6DAF">
      <w:pPr>
        <w:numPr>
          <w:ilvl w:val="0"/>
          <w:numId w:val="21"/>
        </w:numPr>
        <w:rPr>
          <w:sz w:val="22"/>
          <w:szCs w:val="22"/>
        </w:rPr>
      </w:pPr>
      <w:r w:rsidRPr="00BF6DAF">
        <w:rPr>
          <w:sz w:val="22"/>
          <w:szCs w:val="22"/>
        </w:rPr>
        <w:t>Experience with menu costing, budgeting, and supplier negotiation.</w:t>
      </w:r>
    </w:p>
    <w:p w14:paraId="58627BB2" w14:textId="77777777" w:rsidR="00BF6DAF" w:rsidRPr="00BF6DAF" w:rsidRDefault="00BF6DAF" w:rsidP="00BF6DAF">
      <w:pPr>
        <w:numPr>
          <w:ilvl w:val="0"/>
          <w:numId w:val="21"/>
        </w:numPr>
        <w:rPr>
          <w:sz w:val="22"/>
          <w:szCs w:val="22"/>
        </w:rPr>
      </w:pPr>
      <w:r w:rsidRPr="00BF6DAF">
        <w:rPr>
          <w:sz w:val="22"/>
          <w:szCs w:val="22"/>
        </w:rPr>
        <w:t>Comfortable with tech platforms for ordering, rostering, and kitchen management.</w:t>
      </w:r>
    </w:p>
    <w:p w14:paraId="2D39A10F" w14:textId="56CEEF53" w:rsidR="00BF6DAF" w:rsidRPr="00BF6DAF" w:rsidRDefault="00BF6DAF" w:rsidP="00BF6DAF">
      <w:pPr>
        <w:numPr>
          <w:ilvl w:val="0"/>
          <w:numId w:val="21"/>
        </w:numPr>
        <w:rPr>
          <w:sz w:val="22"/>
          <w:szCs w:val="22"/>
        </w:rPr>
      </w:pPr>
      <w:r w:rsidRPr="00BF6DAF">
        <w:rPr>
          <w:sz w:val="22"/>
          <w:szCs w:val="22"/>
        </w:rPr>
        <w:t>Current food safety certification</w:t>
      </w:r>
    </w:p>
    <w:p w14:paraId="7339588C" w14:textId="2058C619" w:rsidR="00BF6DAF" w:rsidRPr="00BF6DAF" w:rsidRDefault="00BF6DAF" w:rsidP="00BF6DAF">
      <w:pPr>
        <w:numPr>
          <w:ilvl w:val="0"/>
          <w:numId w:val="21"/>
        </w:numPr>
        <w:rPr>
          <w:sz w:val="22"/>
          <w:szCs w:val="22"/>
        </w:rPr>
      </w:pPr>
      <w:r w:rsidRPr="00BF6DAF">
        <w:rPr>
          <w:sz w:val="22"/>
          <w:szCs w:val="22"/>
        </w:rPr>
        <w:t>Working knowledge of HACCP principles and procedures</w:t>
      </w:r>
    </w:p>
    <w:p w14:paraId="5530447D" w14:textId="77777777" w:rsidR="00BF6DAF" w:rsidRPr="00BF6DAF" w:rsidRDefault="00BF6DAF" w:rsidP="00BF6DAF">
      <w:pPr>
        <w:rPr>
          <w:b/>
          <w:bCs/>
          <w:sz w:val="22"/>
          <w:szCs w:val="22"/>
        </w:rPr>
      </w:pPr>
      <w:r w:rsidRPr="00BF6DAF">
        <w:rPr>
          <w:b/>
          <w:bCs/>
          <w:sz w:val="22"/>
          <w:szCs w:val="22"/>
        </w:rPr>
        <w:pict w14:anchorId="15FA79B8">
          <v:rect id="_x0000_i1090" style="width:0;height:1.5pt" o:hralign="center" o:hrstd="t" o:hr="t" fillcolor="#a0a0a0" stroked="f"/>
        </w:pict>
      </w:r>
    </w:p>
    <w:p w14:paraId="37C04DAC" w14:textId="77777777" w:rsidR="00BF6DAF" w:rsidRPr="00BF6DAF" w:rsidRDefault="00BF6DAF" w:rsidP="00BF6DAF">
      <w:pPr>
        <w:rPr>
          <w:b/>
          <w:bCs/>
          <w:sz w:val="22"/>
          <w:szCs w:val="22"/>
        </w:rPr>
      </w:pPr>
      <w:r w:rsidRPr="00BF6DAF">
        <w:rPr>
          <w:b/>
          <w:bCs/>
          <w:sz w:val="22"/>
          <w:szCs w:val="22"/>
        </w:rPr>
        <w:t>Key Attributes</w:t>
      </w:r>
    </w:p>
    <w:p w14:paraId="6770864A" w14:textId="77777777" w:rsidR="00BF6DAF" w:rsidRPr="00BF6DAF" w:rsidRDefault="00BF6DAF" w:rsidP="00BF6DAF">
      <w:pPr>
        <w:numPr>
          <w:ilvl w:val="0"/>
          <w:numId w:val="22"/>
        </w:numPr>
        <w:rPr>
          <w:sz w:val="22"/>
          <w:szCs w:val="22"/>
        </w:rPr>
      </w:pPr>
      <w:r w:rsidRPr="00BF6DAF">
        <w:rPr>
          <w:sz w:val="22"/>
          <w:szCs w:val="22"/>
        </w:rPr>
        <w:t>Adaptable and solution-focused under pressure.</w:t>
      </w:r>
    </w:p>
    <w:p w14:paraId="62DCB7AC" w14:textId="77777777" w:rsidR="00BF6DAF" w:rsidRPr="00BF6DAF" w:rsidRDefault="00BF6DAF" w:rsidP="00BF6DAF">
      <w:pPr>
        <w:numPr>
          <w:ilvl w:val="0"/>
          <w:numId w:val="22"/>
        </w:numPr>
        <w:rPr>
          <w:sz w:val="22"/>
          <w:szCs w:val="22"/>
        </w:rPr>
      </w:pPr>
      <w:r w:rsidRPr="00BF6DAF">
        <w:rPr>
          <w:sz w:val="22"/>
          <w:szCs w:val="22"/>
        </w:rPr>
        <w:t>Strong leadership presence with a collaborative mindset.</w:t>
      </w:r>
    </w:p>
    <w:p w14:paraId="487F25D0" w14:textId="77777777" w:rsidR="00BF6DAF" w:rsidRPr="00BF6DAF" w:rsidRDefault="00BF6DAF" w:rsidP="00BF6DAF">
      <w:pPr>
        <w:numPr>
          <w:ilvl w:val="0"/>
          <w:numId w:val="22"/>
        </w:numPr>
        <w:rPr>
          <w:sz w:val="22"/>
          <w:szCs w:val="22"/>
        </w:rPr>
      </w:pPr>
      <w:r w:rsidRPr="00BF6DAF">
        <w:rPr>
          <w:sz w:val="22"/>
          <w:szCs w:val="22"/>
        </w:rPr>
        <w:t>Passionate about food, service, and delivering exceptional guest experiences.</w:t>
      </w:r>
    </w:p>
    <w:p w14:paraId="50DA7EB8" w14:textId="77777777" w:rsidR="00BF6DAF" w:rsidRPr="00BF6DAF" w:rsidRDefault="00BF6DAF" w:rsidP="00BF6DAF">
      <w:pPr>
        <w:numPr>
          <w:ilvl w:val="0"/>
          <w:numId w:val="22"/>
        </w:numPr>
        <w:rPr>
          <w:sz w:val="22"/>
          <w:szCs w:val="22"/>
        </w:rPr>
      </w:pPr>
      <w:r w:rsidRPr="00BF6DAF">
        <w:rPr>
          <w:sz w:val="22"/>
          <w:szCs w:val="22"/>
        </w:rPr>
        <w:lastRenderedPageBreak/>
        <w:t>Willingness to travel between venues and work flexible hours, including evenings and weekends.</w:t>
      </w:r>
    </w:p>
    <w:sectPr w:rsidR="00BF6DAF" w:rsidRPr="00BF6D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8CEA" w14:textId="77777777" w:rsidR="004072D1" w:rsidRDefault="004072D1" w:rsidP="004072D1">
      <w:pPr>
        <w:spacing w:after="0" w:line="240" w:lineRule="auto"/>
      </w:pPr>
      <w:r>
        <w:separator/>
      </w:r>
    </w:p>
  </w:endnote>
  <w:endnote w:type="continuationSeparator" w:id="0">
    <w:p w14:paraId="26217FBD" w14:textId="77777777" w:rsidR="004072D1" w:rsidRDefault="004072D1" w:rsidP="0040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E052" w14:textId="77777777" w:rsidR="004072D1" w:rsidRDefault="004072D1" w:rsidP="004072D1">
      <w:pPr>
        <w:spacing w:after="0" w:line="240" w:lineRule="auto"/>
      </w:pPr>
      <w:r>
        <w:separator/>
      </w:r>
    </w:p>
  </w:footnote>
  <w:footnote w:type="continuationSeparator" w:id="0">
    <w:p w14:paraId="20DACD95" w14:textId="77777777" w:rsidR="004072D1" w:rsidRDefault="004072D1" w:rsidP="0040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B389" w14:textId="559E2388" w:rsidR="004072D1" w:rsidRDefault="004072D1" w:rsidP="004072D1">
    <w:pPr>
      <w:pStyle w:val="Header"/>
      <w:jc w:val="right"/>
    </w:pPr>
    <w:r>
      <w:rPr>
        <w:noProof/>
      </w:rPr>
      <w:drawing>
        <wp:inline distT="0" distB="0" distL="0" distR="0" wp14:anchorId="2EC601E8" wp14:editId="7E36EB35">
          <wp:extent cx="392600" cy="590550"/>
          <wp:effectExtent l="0" t="0" r="7620" b="0"/>
          <wp:docPr id="1202605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05032" name="Picture 1202605032"/>
                  <pic:cNvPicPr/>
                </pic:nvPicPr>
                <pic:blipFill>
                  <a:blip r:embed="rId1">
                    <a:extLst>
                      <a:ext uri="{28A0092B-C50C-407E-A947-70E740481C1C}">
                        <a14:useLocalDpi xmlns:a14="http://schemas.microsoft.com/office/drawing/2010/main" val="0"/>
                      </a:ext>
                    </a:extLst>
                  </a:blip>
                  <a:stretch>
                    <a:fillRect/>
                  </a:stretch>
                </pic:blipFill>
                <pic:spPr>
                  <a:xfrm>
                    <a:off x="0" y="0"/>
                    <a:ext cx="398986" cy="600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AAA"/>
    <w:multiLevelType w:val="multilevel"/>
    <w:tmpl w:val="2CD0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3F5B"/>
    <w:multiLevelType w:val="multilevel"/>
    <w:tmpl w:val="9B2E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D660C"/>
    <w:multiLevelType w:val="multilevel"/>
    <w:tmpl w:val="551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E0A4B"/>
    <w:multiLevelType w:val="multilevel"/>
    <w:tmpl w:val="0AB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E5CE3"/>
    <w:multiLevelType w:val="multilevel"/>
    <w:tmpl w:val="7142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C27C0"/>
    <w:multiLevelType w:val="multilevel"/>
    <w:tmpl w:val="680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86225"/>
    <w:multiLevelType w:val="multilevel"/>
    <w:tmpl w:val="BFEA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A0B09"/>
    <w:multiLevelType w:val="multilevel"/>
    <w:tmpl w:val="1F3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8441F"/>
    <w:multiLevelType w:val="multilevel"/>
    <w:tmpl w:val="57D8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9454E"/>
    <w:multiLevelType w:val="multilevel"/>
    <w:tmpl w:val="079C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A0913"/>
    <w:multiLevelType w:val="multilevel"/>
    <w:tmpl w:val="AAB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17083"/>
    <w:multiLevelType w:val="multilevel"/>
    <w:tmpl w:val="4828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85379"/>
    <w:multiLevelType w:val="multilevel"/>
    <w:tmpl w:val="FF6C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157DB"/>
    <w:multiLevelType w:val="multilevel"/>
    <w:tmpl w:val="8E4C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E0267"/>
    <w:multiLevelType w:val="multilevel"/>
    <w:tmpl w:val="A73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E367F"/>
    <w:multiLevelType w:val="multilevel"/>
    <w:tmpl w:val="A37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E4A0D"/>
    <w:multiLevelType w:val="multilevel"/>
    <w:tmpl w:val="3866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14633"/>
    <w:multiLevelType w:val="multilevel"/>
    <w:tmpl w:val="8BAA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5151D"/>
    <w:multiLevelType w:val="multilevel"/>
    <w:tmpl w:val="398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770E9"/>
    <w:multiLevelType w:val="multilevel"/>
    <w:tmpl w:val="B6BE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E736B1"/>
    <w:multiLevelType w:val="multilevel"/>
    <w:tmpl w:val="AE0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D748D"/>
    <w:multiLevelType w:val="multilevel"/>
    <w:tmpl w:val="110E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368337">
    <w:abstractNumId w:val="11"/>
  </w:num>
  <w:num w:numId="2" w16cid:durableId="1719354352">
    <w:abstractNumId w:val="9"/>
  </w:num>
  <w:num w:numId="3" w16cid:durableId="1839230339">
    <w:abstractNumId w:val="3"/>
  </w:num>
  <w:num w:numId="4" w16cid:durableId="351491367">
    <w:abstractNumId w:val="2"/>
  </w:num>
  <w:num w:numId="5" w16cid:durableId="1537700484">
    <w:abstractNumId w:val="1"/>
  </w:num>
  <w:num w:numId="6" w16cid:durableId="37897133">
    <w:abstractNumId w:val="20"/>
  </w:num>
  <w:num w:numId="7" w16cid:durableId="1565294109">
    <w:abstractNumId w:val="14"/>
  </w:num>
  <w:num w:numId="8" w16cid:durableId="407852858">
    <w:abstractNumId w:val="15"/>
  </w:num>
  <w:num w:numId="9" w16cid:durableId="1572275601">
    <w:abstractNumId w:val="0"/>
  </w:num>
  <w:num w:numId="10" w16cid:durableId="348335046">
    <w:abstractNumId w:val="7"/>
  </w:num>
  <w:num w:numId="11" w16cid:durableId="1774091126">
    <w:abstractNumId w:val="19"/>
  </w:num>
  <w:num w:numId="12" w16cid:durableId="1642928270">
    <w:abstractNumId w:val="4"/>
  </w:num>
  <w:num w:numId="13" w16cid:durableId="1658143950">
    <w:abstractNumId w:val="5"/>
  </w:num>
  <w:num w:numId="14" w16cid:durableId="313998215">
    <w:abstractNumId w:val="12"/>
  </w:num>
  <w:num w:numId="15" w16cid:durableId="243926007">
    <w:abstractNumId w:val="16"/>
  </w:num>
  <w:num w:numId="16" w16cid:durableId="395276266">
    <w:abstractNumId w:val="8"/>
  </w:num>
  <w:num w:numId="17" w16cid:durableId="1930654987">
    <w:abstractNumId w:val="6"/>
  </w:num>
  <w:num w:numId="18" w16cid:durableId="1177843532">
    <w:abstractNumId w:val="18"/>
  </w:num>
  <w:num w:numId="19" w16cid:durableId="1280718823">
    <w:abstractNumId w:val="17"/>
  </w:num>
  <w:num w:numId="20" w16cid:durableId="653486269">
    <w:abstractNumId w:val="10"/>
  </w:num>
  <w:num w:numId="21" w16cid:durableId="1312247352">
    <w:abstractNumId w:val="13"/>
  </w:num>
  <w:num w:numId="22" w16cid:durableId="2395638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D1"/>
    <w:rsid w:val="004072D1"/>
    <w:rsid w:val="00491A4F"/>
    <w:rsid w:val="00680741"/>
    <w:rsid w:val="007323EF"/>
    <w:rsid w:val="00A1119D"/>
    <w:rsid w:val="00B70F83"/>
    <w:rsid w:val="00BF6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656446F"/>
  <w15:chartTrackingRefBased/>
  <w15:docId w15:val="{3AF38882-A0BF-412C-9104-19AD54C5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2D1"/>
    <w:rPr>
      <w:rFonts w:eastAsiaTheme="majorEastAsia" w:cstheme="majorBidi"/>
      <w:color w:val="272727" w:themeColor="text1" w:themeTint="D8"/>
    </w:rPr>
  </w:style>
  <w:style w:type="paragraph" w:styleId="Title">
    <w:name w:val="Title"/>
    <w:basedOn w:val="Normal"/>
    <w:next w:val="Normal"/>
    <w:link w:val="TitleChar"/>
    <w:uiPriority w:val="10"/>
    <w:qFormat/>
    <w:rsid w:val="00407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2D1"/>
    <w:pPr>
      <w:spacing w:before="160"/>
      <w:jc w:val="center"/>
    </w:pPr>
    <w:rPr>
      <w:i/>
      <w:iCs/>
      <w:color w:val="404040" w:themeColor="text1" w:themeTint="BF"/>
    </w:rPr>
  </w:style>
  <w:style w:type="character" w:customStyle="1" w:styleId="QuoteChar">
    <w:name w:val="Quote Char"/>
    <w:basedOn w:val="DefaultParagraphFont"/>
    <w:link w:val="Quote"/>
    <w:uiPriority w:val="29"/>
    <w:rsid w:val="004072D1"/>
    <w:rPr>
      <w:i/>
      <w:iCs/>
      <w:color w:val="404040" w:themeColor="text1" w:themeTint="BF"/>
    </w:rPr>
  </w:style>
  <w:style w:type="paragraph" w:styleId="ListParagraph">
    <w:name w:val="List Paragraph"/>
    <w:basedOn w:val="Normal"/>
    <w:uiPriority w:val="34"/>
    <w:qFormat/>
    <w:rsid w:val="004072D1"/>
    <w:pPr>
      <w:ind w:left="720"/>
      <w:contextualSpacing/>
    </w:pPr>
  </w:style>
  <w:style w:type="character" w:styleId="IntenseEmphasis">
    <w:name w:val="Intense Emphasis"/>
    <w:basedOn w:val="DefaultParagraphFont"/>
    <w:uiPriority w:val="21"/>
    <w:qFormat/>
    <w:rsid w:val="004072D1"/>
    <w:rPr>
      <w:i/>
      <w:iCs/>
      <w:color w:val="0F4761" w:themeColor="accent1" w:themeShade="BF"/>
    </w:rPr>
  </w:style>
  <w:style w:type="paragraph" w:styleId="IntenseQuote">
    <w:name w:val="Intense Quote"/>
    <w:basedOn w:val="Normal"/>
    <w:next w:val="Normal"/>
    <w:link w:val="IntenseQuoteChar"/>
    <w:uiPriority w:val="30"/>
    <w:qFormat/>
    <w:rsid w:val="00407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2D1"/>
    <w:rPr>
      <w:i/>
      <w:iCs/>
      <w:color w:val="0F4761" w:themeColor="accent1" w:themeShade="BF"/>
    </w:rPr>
  </w:style>
  <w:style w:type="character" w:styleId="IntenseReference">
    <w:name w:val="Intense Reference"/>
    <w:basedOn w:val="DefaultParagraphFont"/>
    <w:uiPriority w:val="32"/>
    <w:qFormat/>
    <w:rsid w:val="004072D1"/>
    <w:rPr>
      <w:b/>
      <w:bCs/>
      <w:smallCaps/>
      <w:color w:val="0F4761" w:themeColor="accent1" w:themeShade="BF"/>
      <w:spacing w:val="5"/>
    </w:rPr>
  </w:style>
  <w:style w:type="paragraph" w:styleId="Header">
    <w:name w:val="header"/>
    <w:basedOn w:val="Normal"/>
    <w:link w:val="HeaderChar"/>
    <w:uiPriority w:val="99"/>
    <w:unhideWhenUsed/>
    <w:rsid w:val="00407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2D1"/>
  </w:style>
  <w:style w:type="paragraph" w:styleId="Footer">
    <w:name w:val="footer"/>
    <w:basedOn w:val="Normal"/>
    <w:link w:val="FooterChar"/>
    <w:uiPriority w:val="99"/>
    <w:unhideWhenUsed/>
    <w:rsid w:val="00407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3272">
      <w:bodyDiv w:val="1"/>
      <w:marLeft w:val="0"/>
      <w:marRight w:val="0"/>
      <w:marTop w:val="0"/>
      <w:marBottom w:val="0"/>
      <w:divBdr>
        <w:top w:val="none" w:sz="0" w:space="0" w:color="auto"/>
        <w:left w:val="none" w:sz="0" w:space="0" w:color="auto"/>
        <w:bottom w:val="none" w:sz="0" w:space="0" w:color="auto"/>
        <w:right w:val="none" w:sz="0" w:space="0" w:color="auto"/>
      </w:divBdr>
    </w:div>
    <w:div w:id="332416159">
      <w:bodyDiv w:val="1"/>
      <w:marLeft w:val="0"/>
      <w:marRight w:val="0"/>
      <w:marTop w:val="0"/>
      <w:marBottom w:val="0"/>
      <w:divBdr>
        <w:top w:val="none" w:sz="0" w:space="0" w:color="auto"/>
        <w:left w:val="none" w:sz="0" w:space="0" w:color="auto"/>
        <w:bottom w:val="none" w:sz="0" w:space="0" w:color="auto"/>
        <w:right w:val="none" w:sz="0" w:space="0" w:color="auto"/>
      </w:divBdr>
    </w:div>
    <w:div w:id="916282075">
      <w:bodyDiv w:val="1"/>
      <w:marLeft w:val="0"/>
      <w:marRight w:val="0"/>
      <w:marTop w:val="0"/>
      <w:marBottom w:val="0"/>
      <w:divBdr>
        <w:top w:val="none" w:sz="0" w:space="0" w:color="auto"/>
        <w:left w:val="none" w:sz="0" w:space="0" w:color="auto"/>
        <w:bottom w:val="none" w:sz="0" w:space="0" w:color="auto"/>
        <w:right w:val="none" w:sz="0" w:space="0" w:color="auto"/>
      </w:divBdr>
    </w:div>
    <w:div w:id="1353992574">
      <w:bodyDiv w:val="1"/>
      <w:marLeft w:val="0"/>
      <w:marRight w:val="0"/>
      <w:marTop w:val="0"/>
      <w:marBottom w:val="0"/>
      <w:divBdr>
        <w:top w:val="none" w:sz="0" w:space="0" w:color="auto"/>
        <w:left w:val="none" w:sz="0" w:space="0" w:color="auto"/>
        <w:bottom w:val="none" w:sz="0" w:space="0" w:color="auto"/>
        <w:right w:val="none" w:sz="0" w:space="0" w:color="auto"/>
      </w:divBdr>
    </w:div>
    <w:div w:id="1519613157">
      <w:bodyDiv w:val="1"/>
      <w:marLeft w:val="0"/>
      <w:marRight w:val="0"/>
      <w:marTop w:val="0"/>
      <w:marBottom w:val="0"/>
      <w:divBdr>
        <w:top w:val="none" w:sz="0" w:space="0" w:color="auto"/>
        <w:left w:val="none" w:sz="0" w:space="0" w:color="auto"/>
        <w:bottom w:val="none" w:sz="0" w:space="0" w:color="auto"/>
        <w:right w:val="none" w:sz="0" w:space="0" w:color="auto"/>
      </w:divBdr>
    </w:div>
    <w:div w:id="17728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432</Words>
  <Characters>2833</Characters>
  <Application>Microsoft Office Word</Application>
  <DocSecurity>0</DocSecurity>
  <Lines>104</Lines>
  <Paragraphs>81</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Bird</dc:creator>
  <cp:keywords/>
  <dc:description/>
  <cp:lastModifiedBy>Jason Bird</cp:lastModifiedBy>
  <cp:revision>2</cp:revision>
  <dcterms:created xsi:type="dcterms:W3CDTF">2025-07-29T02:06:00Z</dcterms:created>
  <dcterms:modified xsi:type="dcterms:W3CDTF">2025-07-29T02:06:00Z</dcterms:modified>
</cp:coreProperties>
</file>